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50"/>
      </w:tblGrid>
      <w:tr w:rsidR="00692C60" w:rsidRPr="006F3B03" w14:paraId="5D06E805" w14:textId="77777777">
        <w:tc>
          <w:tcPr>
            <w:tcW w:w="9350" w:type="dxa"/>
            <w:vAlign w:val="center"/>
          </w:tcPr>
          <w:p w14:paraId="7D5FBDF2" w14:textId="77777777" w:rsidR="00692C60" w:rsidRPr="006F3B03" w:rsidRDefault="00692C60">
            <w:pPr>
              <w:pStyle w:val="TableTask"/>
              <w:rPr>
                <w:szCs w:val="20"/>
              </w:rPr>
            </w:pPr>
            <w:bookmarkStart w:id="0" w:name="Task7_4"/>
            <w:bookmarkStart w:id="1" w:name="_Toc194182818"/>
            <w:r w:rsidRPr="006F3B03">
              <w:t>Task 7.4—Prepare Surface for Coating by Abrasive Blasting Methods Other Than Water</w:t>
            </w:r>
            <w:bookmarkEnd w:id="0"/>
            <w:bookmarkEnd w:id="1"/>
          </w:p>
        </w:tc>
      </w:tr>
    </w:tbl>
    <w:p w14:paraId="6CFFF270" w14:textId="77777777" w:rsidR="00692C60" w:rsidRPr="006F3B03" w:rsidRDefault="00692C60">
      <w:pPr>
        <w:pStyle w:val="TaskPoint"/>
        <w:keepNext/>
        <w:keepLines/>
        <w:widowControl/>
        <w:tabs>
          <w:tab w:val="left" w:pos="720"/>
        </w:tabs>
        <w:spacing w:after="220"/>
        <w:jc w:val="both"/>
      </w:pPr>
      <w:r w:rsidRPr="006F3B03">
        <w:t>1.0</w:t>
      </w:r>
      <w:r w:rsidRPr="006F3B03">
        <w:tab/>
        <w:t>Task Description</w:t>
      </w:r>
    </w:p>
    <w:p w14:paraId="32049EBC" w14:textId="77777777" w:rsidR="00692C60" w:rsidRPr="006F3B03" w:rsidRDefault="00692C60">
      <w:pPr>
        <w:pStyle w:val="BodyText"/>
        <w:keepNext/>
        <w:keepLines/>
        <w:spacing w:after="220"/>
        <w:rPr>
          <w:w w:val="100"/>
        </w:rPr>
      </w:pPr>
      <w:r w:rsidRPr="006F3B03">
        <w:rPr>
          <w:w w:val="100"/>
        </w:rPr>
        <w:t>This task consists of preparing the surface by abrasive blasting other than water.</w:t>
      </w:r>
    </w:p>
    <w:p w14:paraId="764A696F" w14:textId="77777777" w:rsidR="00692C60" w:rsidRPr="006F3B03" w:rsidRDefault="00692C60">
      <w:pPr>
        <w:pStyle w:val="BodyText"/>
        <w:keepNext/>
        <w:keepLines/>
        <w:spacing w:after="220"/>
        <w:rPr>
          <w:w w:val="100"/>
        </w:rPr>
      </w:pPr>
      <w:r w:rsidRPr="006F3B03">
        <w:rPr>
          <w:w w:val="100"/>
        </w:rPr>
        <w:t xml:space="preserve">The task begins with the identification of the area to be prepared and with equipment setup. This task ends when all required information has been documented per the operator’s procedure. </w:t>
      </w:r>
    </w:p>
    <w:p w14:paraId="1FBBD10B" w14:textId="77777777" w:rsidR="00692C60" w:rsidRPr="006F3B03" w:rsidRDefault="00692C60">
      <w:pPr>
        <w:pStyle w:val="BodyText"/>
        <w:keepNext/>
        <w:keepLines/>
        <w:spacing w:after="220"/>
        <w:rPr>
          <w:w w:val="100"/>
        </w:rPr>
      </w:pPr>
      <w:r w:rsidRPr="006F3B03">
        <w:rPr>
          <w:w w:val="100"/>
        </w:rPr>
        <w:t>The performance of this covered task may require the performance of other covered tasks such as:</w:t>
      </w:r>
    </w:p>
    <w:p w14:paraId="034F6772" w14:textId="77777777" w:rsidR="00692C60" w:rsidRPr="006F3B03" w:rsidRDefault="00692C60">
      <w:pPr>
        <w:pStyle w:val="TableBullet"/>
        <w:keepNext/>
        <w:keepLines/>
        <w:suppressAutoHyphens/>
        <w:spacing w:after="220"/>
        <w:jc w:val="both"/>
      </w:pPr>
      <w:r w:rsidRPr="006F3B03">
        <w:t xml:space="preserve">Inspect the Condition of External Coating on Buried or Submerged Pipe (reference </w:t>
      </w:r>
      <w:hyperlink w:anchor="Task5_3" w:history="1">
        <w:r w:rsidRPr="006F3B03">
          <w:rPr>
            <w:rStyle w:val="Hyperlink"/>
          </w:rPr>
          <w:t>Task 5.3</w:t>
        </w:r>
      </w:hyperlink>
      <w:proofErr w:type="gramStart"/>
      <w:r w:rsidRPr="006F3B03">
        <w:t>);</w:t>
      </w:r>
      <w:proofErr w:type="gramEnd"/>
    </w:p>
    <w:p w14:paraId="184028BA" w14:textId="77777777" w:rsidR="00692C60" w:rsidRPr="006F3B03" w:rsidRDefault="00692C60">
      <w:pPr>
        <w:pStyle w:val="TableBullet"/>
        <w:keepNext/>
        <w:keepLines/>
        <w:suppressAutoHyphens/>
        <w:spacing w:after="220"/>
        <w:jc w:val="both"/>
      </w:pPr>
      <w:r w:rsidRPr="006F3B03">
        <w:t xml:space="preserve">Visual Inspection of Atmospheric Coating (reference </w:t>
      </w:r>
      <w:hyperlink w:anchor="Task7_1" w:history="1">
        <w:r w:rsidRPr="006F3B03">
          <w:rPr>
            <w:rStyle w:val="Hyperlink"/>
          </w:rPr>
          <w:t>Task 7.1</w:t>
        </w:r>
      </w:hyperlink>
      <w:proofErr w:type="gramStart"/>
      <w:r w:rsidRPr="006F3B03">
        <w:t>);</w:t>
      </w:r>
      <w:proofErr w:type="gramEnd"/>
    </w:p>
    <w:p w14:paraId="706736C5" w14:textId="77777777" w:rsidR="00692C60" w:rsidRPr="006F3B03" w:rsidRDefault="00692C60">
      <w:pPr>
        <w:pStyle w:val="TableBullet"/>
        <w:keepNext/>
        <w:keepLines/>
        <w:suppressAutoHyphens/>
        <w:spacing w:after="220"/>
        <w:jc w:val="both"/>
        <w:rPr>
          <w:ins w:id="2" w:author="Elizabeth Schlaupitz" w:date="2026-01-14T20:04:00Z" w16du:dateUtc="2026-01-14T20:04:18Z"/>
        </w:rPr>
      </w:pPr>
      <w:r>
        <w:t xml:space="preserve">Perform Coating Inspection (reference </w:t>
      </w:r>
      <w:hyperlink w:anchor="Task7_7">
        <w:r w:rsidRPr="07A73399">
          <w:rPr>
            <w:rStyle w:val="Hyperlink"/>
          </w:rPr>
          <w:t>Task 7.7</w:t>
        </w:r>
      </w:hyperlink>
      <w:r>
        <w:t>).</w:t>
      </w:r>
    </w:p>
    <w:p w14:paraId="261534F6" w14:textId="3092DEAA" w:rsidR="07A73399" w:rsidRDefault="7436B326" w:rsidP="00BA6EA3">
      <w:pPr>
        <w:keepNext/>
        <w:keepLines/>
        <w:rPr>
          <w:ins w:id="3" w:author="Elizabeth Schlaupitz" w:date="2026-01-20T14:17:00Z" w16du:dateUtc="2026-01-20T14:17:51Z"/>
        </w:rPr>
      </w:pPr>
      <w:ins w:id="4" w:author="Elizabeth Schlaupitz" w:date="2026-01-14T20:04:00Z" w16du:dateUtc="2026-01-14T20:04:30Z">
        <w:r>
          <w:t xml:space="preserve">This task does not include but may lead to the performance of other covered tasks such as: </w:t>
        </w:r>
      </w:ins>
    </w:p>
    <w:p w14:paraId="1BF14300" w14:textId="4250AD9F" w:rsidR="07A73399" w:rsidRDefault="7436B326" w:rsidP="00BA6EA3">
      <w:pPr>
        <w:pStyle w:val="ListParagraph"/>
        <w:keepNext/>
        <w:keepLines/>
        <w:numPr>
          <w:ilvl w:val="0"/>
          <w:numId w:val="1"/>
        </w:numPr>
        <w:rPr>
          <w:ins w:id="5" w:author="Elizabeth Schlaupitz" w:date="2026-01-14T20:04:00Z" w16du:dateUtc="2026-01-14T20:04:30Z"/>
        </w:rPr>
      </w:pPr>
      <w:ins w:id="6" w:author="Elizabeth Schlaupitz" w:date="2026-01-14T20:04:00Z" w16du:dateUtc="2026-01-14T20:04:30Z">
        <w:r>
          <w:t>Apply Coating Using Hand Application Methods (reference Task 7.5</w:t>
        </w:r>
        <w:proofErr w:type="gramStart"/>
        <w:r>
          <w:t>);</w:t>
        </w:r>
        <w:proofErr w:type="gramEnd"/>
        <w:r>
          <w:t xml:space="preserve">   </w:t>
        </w:r>
      </w:ins>
    </w:p>
    <w:p w14:paraId="17CB3F92" w14:textId="4B5BB5AF" w:rsidR="07A73399" w:rsidRDefault="7436B326" w:rsidP="00BA6EA3">
      <w:pPr>
        <w:pStyle w:val="ListParagraph"/>
        <w:keepNext/>
        <w:keepLines/>
        <w:numPr>
          <w:ilvl w:val="0"/>
          <w:numId w:val="1"/>
        </w:numPr>
      </w:pPr>
      <w:ins w:id="7" w:author="Elizabeth Schlaupitz" w:date="2026-01-14T20:04:00Z" w16du:dateUtc="2026-01-14T20:04:30Z">
        <w:r>
          <w:t>Apply Coating Using Spray Applications (reference Task 7.6).</w:t>
        </w:r>
      </w:ins>
    </w:p>
    <w:p w14:paraId="42AD142F" w14:textId="77777777" w:rsidR="00692C60" w:rsidRPr="006F3B03" w:rsidRDefault="00692C60">
      <w:pPr>
        <w:pStyle w:val="TaskPoint"/>
        <w:keepNext/>
        <w:keepLines/>
        <w:widowControl/>
        <w:tabs>
          <w:tab w:val="left" w:pos="720"/>
        </w:tabs>
        <w:jc w:val="both"/>
      </w:pPr>
      <w:r w:rsidRPr="006F3B03">
        <w:t>2.0</w:t>
      </w:r>
      <w:r w:rsidRPr="006F3B03">
        <w:tab/>
        <w:t>Knowledge Component</w:t>
      </w:r>
    </w:p>
    <w:p w14:paraId="04EC2938" w14:textId="77777777" w:rsidR="00692C60" w:rsidRPr="006F3B03" w:rsidRDefault="00692C60">
      <w:pPr>
        <w:pStyle w:val="BodyText"/>
        <w:keepNext/>
        <w:keepLines/>
        <w:spacing w:after="220"/>
        <w:rPr>
          <w:w w:val="100"/>
        </w:rPr>
      </w:pPr>
      <w:r w:rsidRPr="006F3B03">
        <w:rPr>
          <w:w w:val="100"/>
        </w:rPr>
        <w:t>The purpose of this task is to prepare surface for coating.</w:t>
      </w:r>
    </w:p>
    <w:p w14:paraId="72F5EA29" w14:textId="77777777" w:rsidR="00692C60" w:rsidRPr="006F3B03" w:rsidRDefault="00692C60">
      <w:pPr>
        <w:pStyle w:val="BodyText"/>
        <w:keepNext/>
        <w:keepLines/>
        <w:spacing w:after="220"/>
        <w:rPr>
          <w:w w:val="100"/>
        </w:rPr>
      </w:pPr>
      <w:r w:rsidRPr="006F3B03">
        <w:rPr>
          <w:w w:val="100"/>
        </w:rPr>
        <w:t>An individual performing this task shall have knowledge of:</w:t>
      </w:r>
    </w:p>
    <w:p w14:paraId="5F251629" w14:textId="77777777" w:rsidR="00692C60" w:rsidRPr="006F3B03" w:rsidRDefault="00692C60">
      <w:pPr>
        <w:pStyle w:val="Itemsmultilevellist"/>
        <w:keepNext/>
        <w:keepLines/>
        <w:numPr>
          <w:ilvl w:val="0"/>
          <w:numId w:val="4"/>
        </w:numPr>
        <w:suppressAutoHyphens/>
        <w:spacing w:after="220"/>
      </w:pPr>
      <w:r w:rsidRPr="006F3B03">
        <w:t xml:space="preserve">equipment setup logistics and possible environmental concerns associated with the handling and disposal of spent blast media and coating </w:t>
      </w:r>
      <w:proofErr w:type="gramStart"/>
      <w:r w:rsidRPr="006F3B03">
        <w:t>material;</w:t>
      </w:r>
      <w:proofErr w:type="gramEnd"/>
    </w:p>
    <w:p w14:paraId="2CD0190F" w14:textId="77777777" w:rsidR="00692C60" w:rsidRPr="006F3B03" w:rsidRDefault="00692C60">
      <w:pPr>
        <w:pStyle w:val="Itemsmultilevellist"/>
        <w:keepNext/>
        <w:keepLines/>
        <w:numPr>
          <w:ilvl w:val="0"/>
          <w:numId w:val="4"/>
        </w:numPr>
        <w:suppressAutoHyphens/>
        <w:spacing w:after="220"/>
      </w:pPr>
      <w:r w:rsidRPr="006F3B03">
        <w:t xml:space="preserve">coating removal, cleaning, and preparation of pipe to accept the coating </w:t>
      </w:r>
      <w:proofErr w:type="gramStart"/>
      <w:r w:rsidRPr="006F3B03">
        <w:t>application;</w:t>
      </w:r>
      <w:proofErr w:type="gramEnd"/>
    </w:p>
    <w:p w14:paraId="465E1915" w14:textId="77777777" w:rsidR="00692C60" w:rsidRPr="006F3B03" w:rsidRDefault="00692C60">
      <w:pPr>
        <w:pStyle w:val="Itemsmultilevellist"/>
        <w:keepNext/>
        <w:keepLines/>
        <w:numPr>
          <w:ilvl w:val="0"/>
          <w:numId w:val="4"/>
        </w:numPr>
        <w:suppressAutoHyphens/>
        <w:spacing w:after="220"/>
      </w:pPr>
      <w:r w:rsidRPr="006F3B03">
        <w:t xml:space="preserve">hazards related to high-pressure </w:t>
      </w:r>
      <w:proofErr w:type="gramStart"/>
      <w:r w:rsidRPr="006F3B03">
        <w:t>discharge;</w:t>
      </w:r>
      <w:proofErr w:type="gramEnd"/>
    </w:p>
    <w:p w14:paraId="22F52328" w14:textId="77777777" w:rsidR="00692C60" w:rsidRPr="006F3B03" w:rsidRDefault="00692C60">
      <w:pPr>
        <w:pStyle w:val="Itemsmultilevellist"/>
        <w:keepNext/>
        <w:keepLines/>
        <w:numPr>
          <w:ilvl w:val="0"/>
          <w:numId w:val="4"/>
        </w:numPr>
        <w:suppressAutoHyphens/>
        <w:spacing w:after="220"/>
      </w:pPr>
      <w:r w:rsidRPr="006F3B03">
        <w:t xml:space="preserve">coating manufacturer’s specifications for application or </w:t>
      </w:r>
      <w:proofErr w:type="gramStart"/>
      <w:r w:rsidRPr="006F3B03">
        <w:t>repairs;</w:t>
      </w:r>
      <w:proofErr w:type="gramEnd"/>
    </w:p>
    <w:p w14:paraId="315277EB" w14:textId="77777777" w:rsidR="00692C60" w:rsidRPr="006F3B03" w:rsidRDefault="00692C60">
      <w:pPr>
        <w:pStyle w:val="Itemsmultilevellist"/>
        <w:keepNext/>
        <w:keepLines/>
        <w:numPr>
          <w:ilvl w:val="0"/>
          <w:numId w:val="4"/>
        </w:numPr>
        <w:suppressAutoHyphens/>
        <w:spacing w:after="220"/>
      </w:pPr>
      <w:r w:rsidRPr="006F3B03">
        <w:t xml:space="preserve">safety and environmental procedures associated with the handling and disposal of spent blast media and coating </w:t>
      </w:r>
      <w:proofErr w:type="gramStart"/>
      <w:r w:rsidRPr="006F3B03">
        <w:t>material;</w:t>
      </w:r>
      <w:proofErr w:type="gramEnd"/>
    </w:p>
    <w:p w14:paraId="43CF49AA" w14:textId="77777777" w:rsidR="00692C60" w:rsidRPr="006F3B03" w:rsidRDefault="00692C60">
      <w:pPr>
        <w:pStyle w:val="Itemsmultilevellist"/>
        <w:keepNext/>
        <w:keepLines/>
        <w:numPr>
          <w:ilvl w:val="0"/>
          <w:numId w:val="4"/>
        </w:numPr>
        <w:suppressAutoHyphens/>
        <w:spacing w:after="220"/>
      </w:pPr>
      <w:r w:rsidRPr="006F3B03">
        <w:t xml:space="preserve">surface preparation standards for abrasive blast </w:t>
      </w:r>
      <w:proofErr w:type="gramStart"/>
      <w:r w:rsidRPr="006F3B03">
        <w:t>cleaning;</w:t>
      </w:r>
      <w:proofErr w:type="gramEnd"/>
    </w:p>
    <w:p w14:paraId="0249C9B1" w14:textId="77777777" w:rsidR="00692C60" w:rsidRPr="006F3B03" w:rsidRDefault="00692C60">
      <w:pPr>
        <w:pStyle w:val="Itemsmultilevellist"/>
        <w:keepNext/>
        <w:keepLines/>
        <w:numPr>
          <w:ilvl w:val="0"/>
          <w:numId w:val="4"/>
        </w:numPr>
        <w:suppressAutoHyphens/>
        <w:spacing w:after="220"/>
      </w:pPr>
      <w:r w:rsidRPr="006F3B03">
        <w:t>types of abrasive blasting including, but not limited to, the following:</w:t>
      </w:r>
    </w:p>
    <w:p w14:paraId="63CB30FD" w14:textId="77777777" w:rsidR="00692C60" w:rsidRPr="006F3B03" w:rsidRDefault="00692C60">
      <w:pPr>
        <w:pStyle w:val="Itemsmultilevellist"/>
        <w:keepNext/>
        <w:keepLines/>
        <w:numPr>
          <w:ilvl w:val="1"/>
          <w:numId w:val="4"/>
        </w:numPr>
        <w:suppressAutoHyphens/>
        <w:spacing w:after="220"/>
      </w:pPr>
      <w:r w:rsidRPr="006F3B03">
        <w:t xml:space="preserve">grit/shot </w:t>
      </w:r>
      <w:proofErr w:type="gramStart"/>
      <w:r w:rsidRPr="006F3B03">
        <w:t>blast;</w:t>
      </w:r>
      <w:proofErr w:type="gramEnd"/>
    </w:p>
    <w:p w14:paraId="052341C4" w14:textId="77777777" w:rsidR="00692C60" w:rsidRPr="006F3B03" w:rsidRDefault="00692C60">
      <w:pPr>
        <w:pStyle w:val="Itemsmultilevellist"/>
        <w:keepNext/>
        <w:keepLines/>
        <w:numPr>
          <w:ilvl w:val="1"/>
          <w:numId w:val="4"/>
        </w:numPr>
        <w:suppressAutoHyphens/>
        <w:spacing w:after="220"/>
      </w:pPr>
      <w:r w:rsidRPr="006F3B03">
        <w:t xml:space="preserve">walnut </w:t>
      </w:r>
      <w:proofErr w:type="gramStart"/>
      <w:r w:rsidRPr="006F3B03">
        <w:t>shell;</w:t>
      </w:r>
      <w:proofErr w:type="gramEnd"/>
    </w:p>
    <w:p w14:paraId="349EBD3E" w14:textId="77777777" w:rsidR="00692C60" w:rsidRPr="006F3B03" w:rsidRDefault="00692C60">
      <w:pPr>
        <w:pStyle w:val="Itemsmultilevellist"/>
        <w:keepNext/>
        <w:keepLines/>
        <w:numPr>
          <w:ilvl w:val="1"/>
          <w:numId w:val="4"/>
        </w:numPr>
        <w:suppressAutoHyphens/>
        <w:spacing w:after="220"/>
      </w:pPr>
      <w:r w:rsidRPr="006F3B03">
        <w:t xml:space="preserve">aluminum </w:t>
      </w:r>
      <w:proofErr w:type="gramStart"/>
      <w:r w:rsidRPr="006F3B03">
        <w:t>oxide;</w:t>
      </w:r>
      <w:proofErr w:type="gramEnd"/>
    </w:p>
    <w:p w14:paraId="48CEC079" w14:textId="77777777" w:rsidR="00692C60" w:rsidRPr="006F3B03" w:rsidRDefault="00692C60">
      <w:pPr>
        <w:pStyle w:val="Itemsmultilevellist"/>
        <w:keepNext/>
        <w:keepLines/>
        <w:numPr>
          <w:ilvl w:val="1"/>
          <w:numId w:val="4"/>
        </w:numPr>
        <w:suppressAutoHyphens/>
        <w:spacing w:after="220"/>
      </w:pPr>
      <w:r w:rsidRPr="006F3B03">
        <w:t xml:space="preserve">crushed </w:t>
      </w:r>
      <w:proofErr w:type="gramStart"/>
      <w:r w:rsidRPr="006F3B03">
        <w:t>slag;</w:t>
      </w:r>
      <w:proofErr w:type="gramEnd"/>
    </w:p>
    <w:p w14:paraId="3EBAD0B4" w14:textId="77777777" w:rsidR="00692C60" w:rsidRPr="006F3B03" w:rsidRDefault="00692C60">
      <w:pPr>
        <w:pStyle w:val="Itemsmultilevellist"/>
        <w:keepNext/>
        <w:keepLines/>
        <w:numPr>
          <w:ilvl w:val="1"/>
          <w:numId w:val="4"/>
        </w:numPr>
        <w:suppressAutoHyphens/>
        <w:spacing w:after="220"/>
      </w:pPr>
      <w:r w:rsidRPr="006F3B03">
        <w:t xml:space="preserve">glass </w:t>
      </w:r>
      <w:proofErr w:type="gramStart"/>
      <w:r w:rsidRPr="006F3B03">
        <w:t>bead;</w:t>
      </w:r>
      <w:proofErr w:type="gramEnd"/>
    </w:p>
    <w:p w14:paraId="1FE54EB4" w14:textId="77777777" w:rsidR="00692C60" w:rsidRPr="006F3B03" w:rsidRDefault="00692C60">
      <w:pPr>
        <w:pStyle w:val="Itemsmultilevellist"/>
        <w:keepNext/>
        <w:keepLines/>
        <w:numPr>
          <w:ilvl w:val="1"/>
          <w:numId w:val="4"/>
        </w:numPr>
        <w:suppressAutoHyphens/>
        <w:spacing w:after="220"/>
      </w:pPr>
      <w:r w:rsidRPr="006F3B03">
        <w:t>soda blast.</w:t>
      </w:r>
    </w:p>
    <w:p w14:paraId="3B09038B" w14:textId="77777777" w:rsidR="00692C60" w:rsidRPr="006F3B03" w:rsidRDefault="00692C60">
      <w:pPr>
        <w:pStyle w:val="BodyText"/>
        <w:keepNext/>
        <w:keepLines/>
        <w:rPr>
          <w:w w:val="100"/>
        </w:rPr>
      </w:pPr>
      <w:r w:rsidRPr="006F3B03">
        <w:rPr>
          <w:w w:val="100"/>
        </w:rPr>
        <w:t>Terms applicable to this task:</w:t>
      </w:r>
    </w:p>
    <w:p w14:paraId="2E36A6AE" w14:textId="3FA3952C" w:rsidR="00692C60" w:rsidRDefault="00692C60" w:rsidP="00BA6EA3">
      <w:pPr>
        <w:pStyle w:val="LeftBlank"/>
        <w:jc w:val="both"/>
        <w:rPr>
          <w:ins w:id="8" w:author="Elizabeth Schlaupitz" w:date="2026-01-14T20:48:00Z" w16du:dateUtc="2026-01-14T20:48:21Z"/>
          <w:i w:val="0"/>
          <w:iCs w:val="0"/>
        </w:rPr>
      </w:pPr>
      <w:del w:id="9" w:author="Elizabeth Schlaupitz" w:date="2026-01-14T20:48:00Z" w16du:dateUtc="2026-01-14T20:48:20Z">
        <w:r w:rsidDel="00692C60">
          <w:delText>This section intentionally left blank.</w:delText>
        </w:r>
      </w:del>
      <w:ins w:id="10" w:author="Elizabeth Schlaupitz" w:date="2026-01-14T20:48:00Z" w16du:dateUtc="2026-01-14T20:48:21Z">
        <w:r w:rsidR="1E5FE23F">
          <w:t xml:space="preserve"> </w:t>
        </w:r>
        <w:r w:rsidR="1E5FE23F" w:rsidRPr="073CBD7F">
          <w:rPr>
            <w:i w:val="0"/>
            <w:iCs w:val="0"/>
          </w:rPr>
          <w:t xml:space="preserve">surface profile </w:t>
        </w:r>
      </w:ins>
    </w:p>
    <w:p w14:paraId="1215EC4A" w14:textId="11840A9B" w:rsidR="1E5FE23F" w:rsidRDefault="1E5FE23F" w:rsidP="00BA6EA3">
      <w:pPr>
        <w:pStyle w:val="LeftBlank"/>
        <w:jc w:val="left"/>
      </w:pPr>
      <w:ins w:id="11" w:author="Elizabeth Schlaupitz" w:date="2026-01-14T20:48:00Z" w16du:dateUtc="2026-01-14T20:48:21Z">
        <w:r w:rsidRPr="10D2B54E">
          <w:rPr>
            <w:i w:val="0"/>
            <w:iCs w:val="0"/>
          </w:rPr>
          <w:t>The irregular peak and valley profile on a bare surface that can result from operations such as abrasive blast cleaning or power tool cleaning; also known as anchor profile.</w:t>
        </w:r>
      </w:ins>
    </w:p>
    <w:p w14:paraId="31216C32" w14:textId="77777777" w:rsidR="00692C60" w:rsidRPr="006F3B03" w:rsidRDefault="00692C60">
      <w:pPr>
        <w:pStyle w:val="BodyText"/>
        <w:rPr>
          <w:w w:val="100"/>
        </w:rPr>
      </w:pPr>
      <w:r w:rsidRPr="006F3B03">
        <w:rPr>
          <w:w w:val="100"/>
        </w:rPr>
        <w:t xml:space="preserve">Abnormal operating conditions (AOCs) associated with the performance of this task include the following: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575"/>
        <w:gridCol w:w="4755"/>
      </w:tblGrid>
      <w:tr w:rsidR="00692C60" w:rsidRPr="006F3B03" w14:paraId="7F4AFEAF" w14:textId="77777777">
        <w:trPr>
          <w:cantSplit/>
          <w:tblHeader/>
          <w:jc w:val="center"/>
        </w:trPr>
        <w:tc>
          <w:tcPr>
            <w:tcW w:w="2452" w:type="pct"/>
            <w:tcBorders>
              <w:top w:val="single" w:sz="12" w:space="0" w:color="auto"/>
              <w:bottom w:val="single" w:sz="12" w:space="0" w:color="auto"/>
            </w:tcBorders>
            <w:vAlign w:val="center"/>
          </w:tcPr>
          <w:p w14:paraId="6A408BC2" w14:textId="77777777" w:rsidR="00692C60" w:rsidRPr="006F3B03" w:rsidRDefault="00692C60">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548" w:type="pct"/>
            <w:tcBorders>
              <w:top w:val="single" w:sz="12" w:space="0" w:color="auto"/>
              <w:bottom w:val="single" w:sz="12" w:space="0" w:color="auto"/>
            </w:tcBorders>
            <w:vAlign w:val="center"/>
          </w:tcPr>
          <w:p w14:paraId="493E8A43" w14:textId="77777777" w:rsidR="00692C60" w:rsidRPr="006F3B03" w:rsidRDefault="00692C60">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00692C60" w:rsidRPr="006F3B03" w14:paraId="6598B609" w14:textId="77777777">
        <w:trPr>
          <w:cantSplit/>
          <w:jc w:val="center"/>
        </w:trPr>
        <w:tc>
          <w:tcPr>
            <w:tcW w:w="2452" w:type="pct"/>
            <w:tcBorders>
              <w:top w:val="single" w:sz="12" w:space="0" w:color="auto"/>
            </w:tcBorders>
            <w:vAlign w:val="center"/>
          </w:tcPr>
          <w:p w14:paraId="7B197150" w14:textId="77777777" w:rsidR="00692C60" w:rsidRPr="006F3B03" w:rsidRDefault="00692C60">
            <w:pPr>
              <w:suppressAutoHyphens/>
              <w:spacing w:before="60" w:after="60"/>
              <w:jc w:val="both"/>
              <w:rPr>
                <w:rFonts w:eastAsia="Times New Roman" w:cs="Arial"/>
                <w:sz w:val="18"/>
                <w:szCs w:val="18"/>
              </w:rPr>
            </w:pPr>
            <w:ins w:id="12" w:author="Elizabeth Schlaupitz" w:date="2025-08-06T15:09:00Z" w16du:dateUtc="2025-08-06T19:09:00Z">
              <w:r w:rsidRPr="00EB54EF">
                <w:rPr>
                  <w:rFonts w:eastAsia="Times New Roman" w:cs="Arial"/>
                  <w:sz w:val="18"/>
                  <w:szCs w:val="18"/>
                </w:rPr>
                <w:t>Discovery of damage (e.g. mechanical damage or corrosion) on pipeline facilities or components. </w:t>
              </w:r>
            </w:ins>
            <w:del w:id="13" w:author="Elizabeth Schlaupitz" w:date="2025-08-06T15:09:00Z" w16du:dateUtc="2025-08-06T19:09:00Z">
              <w:r w:rsidRPr="006F3B03" w:rsidDel="00EB54EF">
                <w:rPr>
                  <w:rFonts w:eastAsia="Times New Roman" w:cs="Arial"/>
                  <w:sz w:val="18"/>
                  <w:szCs w:val="18"/>
                </w:rPr>
                <w:delText>Presence of atmospheric/surface corrosion, pitting, etc., when preparing the surface.</w:delText>
              </w:r>
            </w:del>
          </w:p>
        </w:tc>
        <w:tc>
          <w:tcPr>
            <w:tcW w:w="2548" w:type="pct"/>
            <w:tcBorders>
              <w:top w:val="single" w:sz="12" w:space="0" w:color="auto"/>
            </w:tcBorders>
            <w:vAlign w:val="center"/>
          </w:tcPr>
          <w:p w14:paraId="1A1D0014" w14:textId="5400DAC3" w:rsidR="00692C60" w:rsidRPr="006F3B03" w:rsidRDefault="00D655DA">
            <w:pPr>
              <w:suppressAutoHyphens/>
              <w:spacing w:before="60" w:after="60"/>
              <w:jc w:val="both"/>
              <w:rPr>
                <w:rFonts w:eastAsia="Times New Roman" w:cs="Arial"/>
                <w:sz w:val="18"/>
                <w:szCs w:val="18"/>
              </w:rPr>
            </w:pPr>
            <w:ins w:id="14" w:author="Elizabeth Schlaupitz" w:date="2026-01-20T09:18:00Z" w16du:dateUtc="2026-01-20T14:18:00Z">
              <w:r w:rsidRPr="00D655DA">
                <w:rPr>
                  <w:rFonts w:eastAsia="Times New Roman" w:cs="Arial"/>
                  <w:sz w:val="18"/>
                  <w:szCs w:val="18"/>
                </w:rPr>
                <w:t>Make appropriate notifications according to the operator’s procedures. Complete other actions, including documentation, as required.  </w:t>
              </w:r>
            </w:ins>
            <w:del w:id="15" w:author="Elizabeth Schlaupitz" w:date="2025-08-06T15:09:00Z" w16du:dateUtc="2025-08-06T19:09:00Z">
              <w:r w:rsidR="00692C60" w:rsidRPr="006F3B03" w:rsidDel="00B37DB4">
                <w:rPr>
                  <w:rFonts w:eastAsia="Times New Roman" w:cs="Arial"/>
                  <w:sz w:val="18"/>
                  <w:szCs w:val="18"/>
                </w:rPr>
                <w:delText>Document as required. Notify appropriate personnel.</w:delText>
              </w:r>
            </w:del>
          </w:p>
        </w:tc>
      </w:tr>
      <w:tr w:rsidR="00692C60" w:rsidRPr="006F3B03" w14:paraId="6984F23B" w14:textId="77777777">
        <w:trPr>
          <w:cantSplit/>
          <w:jc w:val="center"/>
        </w:trPr>
        <w:tc>
          <w:tcPr>
            <w:tcW w:w="2452" w:type="pct"/>
            <w:vAlign w:val="center"/>
          </w:tcPr>
          <w:p w14:paraId="2E8C6F02"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id="16" w:author="Elizabeth Schlaupitz" w:date="2025-08-06T15:09:00Z" w16du:dateUtc="2025-08-06T19:09:00Z">
              <w:r w:rsidRPr="006F3B03" w:rsidDel="00B37DB4">
                <w:rPr>
                  <w:rFonts w:eastAsia="Times New Roman" w:cs="Arial"/>
                  <w:sz w:val="18"/>
                  <w:szCs w:val="18"/>
                </w:rPr>
                <w:delText>liquid or carbon dioxide</w:delText>
              </w:r>
            </w:del>
            <w:ins w:id="17" w:author="Elizabeth Schlaupitz" w:date="2025-08-06T15:09:00Z" w16du:dateUtc="2025-08-06T19:09:00Z">
              <w:r>
                <w:rPr>
                  <w:rFonts w:eastAsia="Times New Roman" w:cs="Arial"/>
                  <w:sz w:val="18"/>
                  <w:szCs w:val="18"/>
                </w:rPr>
                <w:t>product</w:t>
              </w:r>
            </w:ins>
            <w:r w:rsidRPr="006F3B03">
              <w:rPr>
                <w:rFonts w:eastAsia="Times New Roman" w:cs="Arial"/>
                <w:sz w:val="18"/>
                <w:szCs w:val="18"/>
              </w:rPr>
              <w:t xml:space="preserve"> encountered when preparing surfaces for coating.</w:t>
            </w:r>
          </w:p>
        </w:tc>
        <w:tc>
          <w:tcPr>
            <w:tcW w:w="2548" w:type="pct"/>
            <w:vAlign w:val="center"/>
          </w:tcPr>
          <w:p w14:paraId="5C8B5D3E" w14:textId="77777777" w:rsidR="00692C60" w:rsidRPr="006F3B03" w:rsidRDefault="00692C60">
            <w:pPr>
              <w:suppressAutoHyphens/>
              <w:spacing w:before="60" w:after="60"/>
              <w:jc w:val="both"/>
              <w:rPr>
                <w:rFonts w:eastAsia="Times New Roman" w:cs="Arial"/>
                <w:sz w:val="18"/>
                <w:szCs w:val="18"/>
              </w:rPr>
            </w:pPr>
            <w:ins w:id="18" w:author="Elizabeth Schlaupitz" w:date="2025-08-06T15:09:00Z" w16du:dateUtc="2025-08-06T19:09:00Z">
              <w:r>
                <w:rPr>
                  <w:rFonts w:eastAsia="Times New Roman" w:cs="Arial"/>
                  <w:sz w:val="18"/>
                  <w:szCs w:val="18"/>
                </w:rPr>
                <w:t xml:space="preserve">Stop task activities, </w:t>
              </w:r>
            </w:ins>
            <w:del w:id="19" w:author="Elizabeth Schlaupitz" w:date="2025-08-06T15:09:00Z" w16du:dateUtc="2025-08-06T19:09:00Z">
              <w:r w:rsidRPr="006F3B03" w:rsidDel="00B37DB4">
                <w:rPr>
                  <w:rFonts w:eastAsia="Times New Roman" w:cs="Arial"/>
                  <w:sz w:val="18"/>
                  <w:szCs w:val="18"/>
                </w:rPr>
                <w:delText>E</w:delText>
              </w:r>
            </w:del>
            <w:ins w:id="20" w:author="Elizabeth Schlaupitz" w:date="2025-08-06T15:09:00Z" w16du:dateUtc="2025-08-06T19:09:00Z">
              <w:r>
                <w:rPr>
                  <w:rFonts w:eastAsia="Times New Roman" w:cs="Arial"/>
                  <w:sz w:val="18"/>
                  <w:szCs w:val="18"/>
                </w:rPr>
                <w:t>e</w:t>
              </w:r>
            </w:ins>
            <w:r w:rsidRPr="006F3B03">
              <w:rPr>
                <w:rFonts w:eastAsia="Times New Roman" w:cs="Arial"/>
                <w:sz w:val="18"/>
                <w:szCs w:val="18"/>
              </w:rPr>
              <w:t>liminate ignition source(s)</w:t>
            </w:r>
            <w:ins w:id="21" w:author="Elizabeth Schlaupitz" w:date="2025-08-06T15:19:00Z" w16du:dateUtc="2025-08-06T19:19:00Z">
              <w:r>
                <w:rPr>
                  <w:rFonts w:eastAsia="Times New Roman" w:cs="Arial"/>
                  <w:sz w:val="18"/>
                  <w:szCs w:val="18"/>
                </w:rPr>
                <w:t>,</w:t>
              </w:r>
            </w:ins>
            <w:r w:rsidRPr="006F3B03">
              <w:rPr>
                <w:rFonts w:eastAsia="Times New Roman" w:cs="Arial"/>
                <w:sz w:val="18"/>
                <w:szCs w:val="18"/>
              </w:rPr>
              <w:t xml:space="preserve"> and notify appropriate personnel.</w:t>
            </w:r>
          </w:p>
        </w:tc>
      </w:tr>
      <w:tr w:rsidR="00692C60" w:rsidRPr="006F3B03" w:rsidDel="0009418B" w14:paraId="153DE399" w14:textId="77777777">
        <w:trPr>
          <w:cantSplit/>
          <w:jc w:val="center"/>
          <w:del w:id="22" w:author="Elizabeth Schlaupitz" w:date="2025-08-06T15:09:00Z"/>
        </w:trPr>
        <w:tc>
          <w:tcPr>
            <w:tcW w:w="2452" w:type="pct"/>
            <w:vAlign w:val="center"/>
          </w:tcPr>
          <w:p w14:paraId="2C4DB20D" w14:textId="77777777" w:rsidR="00692C60" w:rsidRPr="006F3B03" w:rsidDel="0009418B" w:rsidRDefault="00692C60">
            <w:pPr>
              <w:suppressAutoHyphens/>
              <w:spacing w:before="60" w:after="60"/>
              <w:jc w:val="both"/>
              <w:rPr>
                <w:del w:id="23" w:author="Elizabeth Schlaupitz" w:date="2025-08-06T15:09:00Z" w16du:dateUtc="2025-08-06T19:09:00Z"/>
                <w:rFonts w:eastAsia="Times New Roman" w:cs="Arial"/>
                <w:sz w:val="18"/>
                <w:szCs w:val="18"/>
              </w:rPr>
            </w:pPr>
            <w:del w:id="24" w:author="Elizabeth Schlaupitz" w:date="2025-08-06T15:09:00Z" w16du:dateUtc="2025-08-06T19:09:00Z">
              <w:r w:rsidRPr="006F3B03" w:rsidDel="0009418B">
                <w:rPr>
                  <w:rFonts w:eastAsia="Times New Roman" w:cs="Arial"/>
                  <w:sz w:val="18"/>
                  <w:szCs w:val="18"/>
                </w:rPr>
                <w:delText>Mechanical damage, such as dents, gouges, scrapes, etc., is identified.</w:delText>
              </w:r>
            </w:del>
          </w:p>
        </w:tc>
        <w:tc>
          <w:tcPr>
            <w:tcW w:w="2548" w:type="pct"/>
            <w:vAlign w:val="center"/>
          </w:tcPr>
          <w:p w14:paraId="3BB476C9" w14:textId="77777777" w:rsidR="00692C60" w:rsidRPr="006F3B03" w:rsidDel="0009418B" w:rsidRDefault="00692C60">
            <w:pPr>
              <w:suppressAutoHyphens/>
              <w:spacing w:before="60" w:after="60"/>
              <w:jc w:val="both"/>
              <w:rPr>
                <w:del w:id="25" w:author="Elizabeth Schlaupitz" w:date="2025-08-06T15:09:00Z" w16du:dateUtc="2025-08-06T19:09:00Z"/>
                <w:rFonts w:eastAsia="Times New Roman" w:cs="Arial"/>
                <w:sz w:val="18"/>
                <w:szCs w:val="18"/>
              </w:rPr>
            </w:pPr>
            <w:del w:id="26" w:author="Elizabeth Schlaupitz" w:date="2025-08-06T15:09:00Z" w16du:dateUtc="2025-08-06T19:09:00Z">
              <w:r w:rsidRPr="006F3B03" w:rsidDel="0009418B">
                <w:rPr>
                  <w:rFonts w:eastAsia="Times New Roman" w:cs="Arial"/>
                  <w:sz w:val="18"/>
                  <w:szCs w:val="18"/>
                </w:rPr>
                <w:delText>Notify appropriate personnel.</w:delText>
              </w:r>
            </w:del>
          </w:p>
        </w:tc>
      </w:tr>
    </w:tbl>
    <w:p w14:paraId="0251319D" w14:textId="77777777" w:rsidR="00692C60" w:rsidRPr="006F3B03" w:rsidRDefault="00692C60">
      <w:pPr>
        <w:pStyle w:val="TaskPoint"/>
        <w:tabs>
          <w:tab w:val="left" w:pos="720"/>
        </w:tabs>
      </w:pPr>
      <w:r w:rsidRPr="006F3B03">
        <w:t>3.0</w:t>
      </w:r>
      <w:r w:rsidRPr="006F3B03">
        <w:tab/>
        <w:t>Skill Component</w:t>
      </w:r>
    </w:p>
    <w:p w14:paraId="7FE8FD04" w14:textId="77777777" w:rsidR="00692C60" w:rsidRPr="006F3B03" w:rsidRDefault="00692C60">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05"/>
        <w:gridCol w:w="3510"/>
        <w:gridCol w:w="5115"/>
      </w:tblGrid>
      <w:tr w:rsidR="00692C60" w:rsidRPr="006F3B03" w14:paraId="563AC450" w14:textId="77777777" w:rsidTr="073CBD7F">
        <w:trPr>
          <w:tblHeader/>
          <w:jc w:val="center"/>
        </w:trPr>
        <w:tc>
          <w:tcPr>
            <w:tcW w:w="378" w:type="pct"/>
            <w:tcBorders>
              <w:top w:val="single" w:sz="12" w:space="0" w:color="auto"/>
              <w:bottom w:val="single" w:sz="12" w:space="0" w:color="auto"/>
            </w:tcBorders>
            <w:vAlign w:val="center"/>
          </w:tcPr>
          <w:p w14:paraId="283F905F" w14:textId="77777777" w:rsidR="00692C60" w:rsidRPr="006F3B03" w:rsidRDefault="00692C60">
            <w:pPr>
              <w:suppressAutoHyphens/>
              <w:spacing w:before="60" w:after="60"/>
              <w:jc w:val="center"/>
              <w:rPr>
                <w:rFonts w:eastAsia="Times New Roman" w:cs="Arial"/>
                <w:b/>
                <w:bCs/>
                <w:sz w:val="18"/>
                <w:szCs w:val="18"/>
              </w:rPr>
            </w:pPr>
            <w:r w:rsidRPr="006F3B03">
              <w:rPr>
                <w:rFonts w:eastAsia="Times New Roman" w:cs="Arial"/>
                <w:b/>
                <w:bCs/>
                <w:sz w:val="18"/>
                <w:szCs w:val="18"/>
              </w:rPr>
              <w:t>Step</w:t>
            </w:r>
          </w:p>
        </w:tc>
        <w:tc>
          <w:tcPr>
            <w:tcW w:w="1881" w:type="pct"/>
            <w:tcBorders>
              <w:top w:val="single" w:sz="12" w:space="0" w:color="auto"/>
              <w:bottom w:val="single" w:sz="12" w:space="0" w:color="auto"/>
            </w:tcBorders>
            <w:vAlign w:val="center"/>
          </w:tcPr>
          <w:p w14:paraId="2992581E" w14:textId="77777777" w:rsidR="00692C60" w:rsidRPr="006F3B03" w:rsidRDefault="00692C60">
            <w:pPr>
              <w:suppressAutoHyphens/>
              <w:spacing w:before="60" w:after="60"/>
              <w:jc w:val="center"/>
              <w:rPr>
                <w:rFonts w:eastAsia="Times New Roman" w:cs="Arial"/>
                <w:b/>
                <w:bCs/>
                <w:sz w:val="18"/>
                <w:szCs w:val="18"/>
              </w:rPr>
            </w:pPr>
            <w:r w:rsidRPr="006F3B03">
              <w:rPr>
                <w:rFonts w:eastAsia="Times New Roman" w:cs="Arial"/>
                <w:b/>
                <w:bCs/>
                <w:sz w:val="18"/>
                <w:szCs w:val="18"/>
              </w:rPr>
              <w:t>Action</w:t>
            </w:r>
          </w:p>
        </w:tc>
        <w:tc>
          <w:tcPr>
            <w:tcW w:w="2741" w:type="pct"/>
            <w:tcBorders>
              <w:top w:val="single" w:sz="12" w:space="0" w:color="auto"/>
              <w:bottom w:val="single" w:sz="12" w:space="0" w:color="auto"/>
            </w:tcBorders>
            <w:vAlign w:val="center"/>
          </w:tcPr>
          <w:p w14:paraId="6E4B34F0" w14:textId="77777777" w:rsidR="00692C60" w:rsidRPr="006F3B03" w:rsidRDefault="00692C60">
            <w:pPr>
              <w:suppressAutoHyphens/>
              <w:spacing w:before="60" w:after="60"/>
              <w:jc w:val="center"/>
              <w:rPr>
                <w:rFonts w:eastAsia="Times New Roman" w:cs="Arial"/>
                <w:b/>
                <w:bCs/>
                <w:sz w:val="18"/>
                <w:szCs w:val="18"/>
              </w:rPr>
            </w:pPr>
            <w:r w:rsidRPr="006F3B03">
              <w:rPr>
                <w:rFonts w:eastAsia="Times New Roman" w:cs="Arial"/>
                <w:b/>
                <w:bCs/>
                <w:sz w:val="18"/>
                <w:szCs w:val="18"/>
              </w:rPr>
              <w:t>Explanation</w:t>
            </w:r>
          </w:p>
        </w:tc>
      </w:tr>
      <w:tr w:rsidR="00692C60" w:rsidRPr="006F3B03" w14:paraId="3CEFD9F7" w14:textId="77777777" w:rsidTr="073CBD7F">
        <w:trPr>
          <w:jc w:val="center"/>
        </w:trPr>
        <w:tc>
          <w:tcPr>
            <w:tcW w:w="378" w:type="pct"/>
            <w:tcBorders>
              <w:top w:val="single" w:sz="12" w:space="0" w:color="auto"/>
            </w:tcBorders>
            <w:vAlign w:val="center"/>
          </w:tcPr>
          <w:p w14:paraId="278A04E9"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1881" w:type="pct"/>
            <w:tcBorders>
              <w:top w:val="single" w:sz="12" w:space="0" w:color="auto"/>
            </w:tcBorders>
            <w:vAlign w:val="center"/>
          </w:tcPr>
          <w:p w14:paraId="74EB1BEF"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Identify the area to be abrasive blasted.</w:t>
            </w:r>
          </w:p>
        </w:tc>
        <w:tc>
          <w:tcPr>
            <w:tcW w:w="2741" w:type="pct"/>
            <w:tcBorders>
              <w:top w:val="single" w:sz="12" w:space="0" w:color="auto"/>
            </w:tcBorders>
            <w:vAlign w:val="center"/>
          </w:tcPr>
          <w:p w14:paraId="7A9B8FFD"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This step is necessary to determine where to set up equipment.</w:t>
            </w:r>
          </w:p>
        </w:tc>
      </w:tr>
      <w:tr w:rsidR="00692C60" w:rsidRPr="006F3B03" w14:paraId="39277914" w14:textId="77777777" w:rsidTr="073CBD7F">
        <w:trPr>
          <w:jc w:val="center"/>
        </w:trPr>
        <w:tc>
          <w:tcPr>
            <w:tcW w:w="378" w:type="pct"/>
            <w:vAlign w:val="center"/>
          </w:tcPr>
          <w:p w14:paraId="5889B8B6"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1881" w:type="pct"/>
            <w:vAlign w:val="center"/>
          </w:tcPr>
          <w:p w14:paraId="3680121B"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Set up equipment logistically per job requirements.</w:t>
            </w:r>
          </w:p>
        </w:tc>
        <w:tc>
          <w:tcPr>
            <w:tcW w:w="2741" w:type="pct"/>
            <w:vAlign w:val="center"/>
          </w:tcPr>
          <w:p w14:paraId="6A43768A"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This step confirms safe and efficient operations.</w:t>
            </w:r>
          </w:p>
        </w:tc>
      </w:tr>
      <w:tr w:rsidR="00692C60" w:rsidRPr="006F3B03" w14:paraId="5BD2DDAA" w14:textId="77777777" w:rsidTr="073CBD7F">
        <w:trPr>
          <w:jc w:val="center"/>
        </w:trPr>
        <w:tc>
          <w:tcPr>
            <w:tcW w:w="378" w:type="pct"/>
            <w:vAlign w:val="center"/>
          </w:tcPr>
          <w:p w14:paraId="3A5CD227"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1881" w:type="pct"/>
            <w:vAlign w:val="center"/>
          </w:tcPr>
          <w:p w14:paraId="15F6EC80"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 xml:space="preserve">Remove contaminants from specified </w:t>
            </w:r>
            <w:proofErr w:type="gramStart"/>
            <w:r w:rsidRPr="006F3B03">
              <w:rPr>
                <w:rFonts w:eastAsia="Times New Roman" w:cs="Arial"/>
                <w:sz w:val="18"/>
                <w:szCs w:val="18"/>
              </w:rPr>
              <w:t>area</w:t>
            </w:r>
            <w:proofErr w:type="gramEnd"/>
            <w:r w:rsidRPr="006F3B03">
              <w:rPr>
                <w:rFonts w:eastAsia="Times New Roman" w:cs="Arial"/>
                <w:sz w:val="18"/>
                <w:szCs w:val="18"/>
              </w:rPr>
              <w:t>, if present.</w:t>
            </w:r>
          </w:p>
        </w:tc>
        <w:tc>
          <w:tcPr>
            <w:tcW w:w="2741" w:type="pct"/>
            <w:vAlign w:val="center"/>
          </w:tcPr>
          <w:p w14:paraId="3CDBA52B"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This step is necessary to avoid grease or oil causing contamination of the tools and surface.</w:t>
            </w:r>
          </w:p>
          <w:p w14:paraId="515C4513" w14:textId="77777777" w:rsidR="00692C60" w:rsidRPr="006F3B03" w:rsidRDefault="00692C60">
            <w:pPr>
              <w:tabs>
                <w:tab w:val="left" w:pos="690"/>
              </w:tabs>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t>Appropriate personal protective equipment should be utilized to provide protection from contact or injuries from solvents/ detergents, dust, projectiles, and hand/power tools.</w:t>
            </w:r>
          </w:p>
        </w:tc>
      </w:tr>
      <w:tr w:rsidR="00692C60" w:rsidRPr="006F3B03" w14:paraId="4A95219B" w14:textId="77777777" w:rsidTr="073CBD7F">
        <w:trPr>
          <w:jc w:val="center"/>
        </w:trPr>
        <w:tc>
          <w:tcPr>
            <w:tcW w:w="378" w:type="pct"/>
            <w:vAlign w:val="center"/>
          </w:tcPr>
          <w:p w14:paraId="438EB4F3"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1881" w:type="pct"/>
            <w:vAlign w:val="center"/>
          </w:tcPr>
          <w:p w14:paraId="54C0A139"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Remove existing coating, mill scale, rust, or weld slag, etc., to achieve specified profile.</w:t>
            </w:r>
          </w:p>
        </w:tc>
        <w:tc>
          <w:tcPr>
            <w:tcW w:w="2741" w:type="pct"/>
            <w:vAlign w:val="center"/>
          </w:tcPr>
          <w:p w14:paraId="7CF5E477"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Address hazardous coatings (e.g. containing asbestos or lead) in accordance with regulatory requirements and the operator’s procedures.</w:t>
            </w:r>
          </w:p>
          <w:p w14:paraId="004AA47E" w14:textId="77777777" w:rsidR="00692C60" w:rsidRPr="006F3B03" w:rsidRDefault="00692C60">
            <w:pPr>
              <w:tabs>
                <w:tab w:val="left" w:pos="688"/>
              </w:tabs>
              <w:suppressAutoHyphens/>
              <w:spacing w:before="60" w:after="60"/>
              <w:jc w:val="both"/>
              <w:rPr>
                <w:rFonts w:eastAsia="Times New Roman" w:cs="Arial"/>
                <w:sz w:val="18"/>
                <w:szCs w:val="18"/>
              </w:rPr>
            </w:pPr>
            <w:r w:rsidRPr="006F3B03">
              <w:rPr>
                <w:rFonts w:eastAsia="Times New Roman" w:cs="Arial"/>
                <w:sz w:val="16"/>
                <w:szCs w:val="16"/>
              </w:rPr>
              <w:t>NOTE</w:t>
            </w:r>
            <w:r w:rsidRPr="006F3B03">
              <w:rPr>
                <w:rFonts w:eastAsia="Times New Roman" w:cs="Arial"/>
                <w:sz w:val="16"/>
                <w:szCs w:val="16"/>
              </w:rPr>
              <w:tab/>
              <w:t xml:space="preserve">If coating to be applied </w:t>
            </w:r>
            <w:proofErr w:type="gramStart"/>
            <w:r w:rsidRPr="006F3B03">
              <w:rPr>
                <w:rFonts w:eastAsia="Times New Roman" w:cs="Arial"/>
                <w:sz w:val="16"/>
                <w:szCs w:val="16"/>
              </w:rPr>
              <w:t>meets</w:t>
            </w:r>
            <w:proofErr w:type="gramEnd"/>
            <w:r w:rsidRPr="006F3B03">
              <w:rPr>
                <w:rFonts w:eastAsia="Times New Roman" w:cs="Arial"/>
                <w:sz w:val="16"/>
                <w:szCs w:val="16"/>
              </w:rPr>
              <w:t xml:space="preserve"> existing coating, the transition may be made by feathering the existing coating at the interface.</w:t>
            </w:r>
          </w:p>
        </w:tc>
      </w:tr>
      <w:tr w:rsidR="00692C60" w:rsidRPr="006F3B03" w14:paraId="606D5751" w14:textId="77777777" w:rsidTr="073CBD7F">
        <w:trPr>
          <w:jc w:val="center"/>
        </w:trPr>
        <w:tc>
          <w:tcPr>
            <w:tcW w:w="378" w:type="pct"/>
            <w:vAlign w:val="center"/>
          </w:tcPr>
          <w:p w14:paraId="56371B1D"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1881" w:type="pct"/>
            <w:vAlign w:val="center"/>
          </w:tcPr>
          <w:p w14:paraId="5CA5E3ED" w14:textId="1B688944" w:rsidR="00692C60" w:rsidRPr="006F3B03" w:rsidRDefault="6699CA74" w:rsidP="00D655DA">
            <w:pPr>
              <w:suppressAutoHyphens/>
              <w:spacing w:before="60" w:after="60"/>
              <w:jc w:val="both"/>
              <w:rPr>
                <w:ins w:id="27" w:author="Elizabeth Schlaupitz" w:date="2026-01-14T20:47:00Z" w16du:dateUtc="2026-01-14T20:47:07Z"/>
                <w:rFonts w:ascii="Aptos" w:eastAsia="Aptos" w:hAnsi="Aptos" w:cs="Aptos"/>
                <w:sz w:val="18"/>
                <w:szCs w:val="18"/>
              </w:rPr>
            </w:pPr>
            <w:ins w:id="28" w:author="Elizabeth Schlaupitz" w:date="2026-01-14T20:47:00Z" w16du:dateUtc="2026-01-14T20:47:07Z">
              <w:r w:rsidRPr="073CBD7F">
                <w:rPr>
                  <w:rFonts w:ascii="Aptos" w:eastAsia="Aptos" w:hAnsi="Aptos" w:cs="Aptos"/>
                  <w:color w:val="000000" w:themeColor="text1"/>
                  <w:sz w:val="18"/>
                  <w:szCs w:val="18"/>
                </w:rPr>
                <w:t>Verify the surface profile is met according to the coating specification.</w:t>
              </w:r>
              <w:r w:rsidRPr="073CBD7F">
                <w:rPr>
                  <w:rFonts w:ascii="Aptos" w:eastAsia="Aptos" w:hAnsi="Aptos" w:cs="Aptos"/>
                  <w:sz w:val="18"/>
                  <w:szCs w:val="18"/>
                </w:rPr>
                <w:t xml:space="preserve"> </w:t>
              </w:r>
            </w:ins>
          </w:p>
          <w:p w14:paraId="1B180DAA" w14:textId="0F60E9C1" w:rsidR="00692C60" w:rsidRPr="006F3B03" w:rsidRDefault="00692C60">
            <w:pPr>
              <w:suppressAutoHyphens/>
              <w:spacing w:before="60" w:after="60"/>
              <w:jc w:val="both"/>
              <w:rPr>
                <w:rFonts w:eastAsia="Times New Roman" w:cs="Arial"/>
                <w:sz w:val="18"/>
                <w:szCs w:val="18"/>
              </w:rPr>
            </w:pPr>
            <w:del w:id="29" w:author="Elizabeth Schlaupitz" w:date="2026-01-14T20:47:00Z" w16du:dateUtc="2026-01-14T20:47:14Z">
              <w:r w:rsidRPr="073CBD7F" w:rsidDel="00692C60">
                <w:rPr>
                  <w:rFonts w:eastAsia="Times New Roman" w:cs="Arial"/>
                  <w:sz w:val="18"/>
                  <w:szCs w:val="18"/>
                </w:rPr>
                <w:delText>Ensure that surface preparation meets the operator’s standards or specifications.</w:delText>
              </w:r>
            </w:del>
          </w:p>
        </w:tc>
        <w:tc>
          <w:tcPr>
            <w:tcW w:w="2741" w:type="pct"/>
            <w:vAlign w:val="center"/>
          </w:tcPr>
          <w:p w14:paraId="2C258DBB" w14:textId="77E085BB" w:rsidR="00692C60" w:rsidRPr="006F3B03" w:rsidRDefault="13518B4E" w:rsidP="073CBD7F">
            <w:pPr>
              <w:suppressAutoHyphens/>
              <w:spacing w:before="60" w:after="60"/>
              <w:jc w:val="both"/>
              <w:rPr>
                <w:ins w:id="30" w:author="Elizabeth Schlaupitz" w:date="2026-01-14T20:47:00Z" w16du:dateUtc="2026-01-14T20:47:16Z"/>
                <w:rFonts w:eastAsia="Times New Roman" w:cs="Arial"/>
                <w:sz w:val="18"/>
                <w:szCs w:val="18"/>
              </w:rPr>
            </w:pPr>
            <w:ins w:id="31" w:author="Elizabeth Schlaupitz" w:date="2026-01-14T20:47:00Z" w16du:dateUtc="2026-01-14T20:47:16Z">
              <w:r w:rsidRPr="073CBD7F">
                <w:rPr>
                  <w:rFonts w:eastAsia="Times New Roman" w:cs="Arial"/>
                  <w:sz w:val="18"/>
                  <w:szCs w:val="18"/>
                </w:rPr>
                <w:t xml:space="preserve">Ensure that surface preparation meets the operator’s standards or specifications. </w:t>
              </w:r>
            </w:ins>
          </w:p>
          <w:p w14:paraId="04D0FC57" w14:textId="583D80C3" w:rsidR="00692C60" w:rsidRPr="006F3B03" w:rsidRDefault="00692C60">
            <w:pPr>
              <w:suppressAutoHyphens/>
              <w:spacing w:before="60" w:after="60"/>
              <w:jc w:val="center"/>
              <w:rPr>
                <w:rFonts w:eastAsia="Times New Roman" w:cs="Arial"/>
                <w:sz w:val="18"/>
                <w:szCs w:val="18"/>
              </w:rPr>
            </w:pPr>
            <w:r w:rsidRPr="073CBD7F">
              <w:rPr>
                <w:rFonts w:eastAsia="Times New Roman" w:cs="Arial"/>
                <w:sz w:val="18"/>
                <w:szCs w:val="18"/>
              </w:rPr>
              <w:t>—</w:t>
            </w:r>
          </w:p>
        </w:tc>
      </w:tr>
      <w:tr w:rsidR="00692C60" w:rsidRPr="006F3B03" w14:paraId="627443F4" w14:textId="77777777" w:rsidTr="073CBD7F">
        <w:trPr>
          <w:jc w:val="center"/>
        </w:trPr>
        <w:tc>
          <w:tcPr>
            <w:tcW w:w="378" w:type="pct"/>
            <w:vAlign w:val="center"/>
          </w:tcPr>
          <w:p w14:paraId="5DBBA3BA" w14:textId="77777777" w:rsidR="00692C60" w:rsidRPr="006F3B03" w:rsidRDefault="00692C60">
            <w:pPr>
              <w:suppressAutoHyphens/>
              <w:spacing w:before="60" w:after="60"/>
              <w:jc w:val="center"/>
              <w:rPr>
                <w:rFonts w:eastAsia="Times New Roman" w:cs="Arial"/>
                <w:sz w:val="18"/>
                <w:szCs w:val="18"/>
              </w:rPr>
            </w:pPr>
            <w:r w:rsidRPr="006F3B03">
              <w:rPr>
                <w:rFonts w:eastAsia="Times New Roman" w:cs="Arial"/>
                <w:sz w:val="18"/>
                <w:szCs w:val="18"/>
              </w:rPr>
              <w:t>6</w:t>
            </w:r>
          </w:p>
        </w:tc>
        <w:tc>
          <w:tcPr>
            <w:tcW w:w="1881" w:type="pct"/>
            <w:vAlign w:val="center"/>
          </w:tcPr>
          <w:p w14:paraId="02850698" w14:textId="77777777" w:rsidR="00692C60" w:rsidRPr="006F3B03" w:rsidRDefault="00692C60">
            <w:pPr>
              <w:suppressAutoHyphens/>
              <w:spacing w:before="60" w:after="60"/>
              <w:jc w:val="both"/>
              <w:rPr>
                <w:rFonts w:eastAsia="Times New Roman" w:cs="Arial"/>
                <w:sz w:val="18"/>
                <w:szCs w:val="18"/>
              </w:rPr>
            </w:pPr>
            <w:r w:rsidRPr="006F3B03">
              <w:rPr>
                <w:rFonts w:eastAsia="Times New Roman" w:cs="Arial"/>
                <w:sz w:val="18"/>
                <w:szCs w:val="18"/>
              </w:rPr>
              <w:t>Make notifications per the operator’s procedures.</w:t>
            </w:r>
          </w:p>
        </w:tc>
        <w:tc>
          <w:tcPr>
            <w:tcW w:w="2741" w:type="pct"/>
            <w:vAlign w:val="center"/>
          </w:tcPr>
          <w:p w14:paraId="445A9789" w14:textId="265FD794" w:rsidR="00692C60" w:rsidRPr="006F3B03" w:rsidRDefault="00692C60">
            <w:pPr>
              <w:suppressAutoHyphens/>
              <w:spacing w:before="60" w:after="60"/>
              <w:jc w:val="both"/>
              <w:rPr>
                <w:rFonts w:eastAsia="Times New Roman" w:cs="Arial"/>
                <w:sz w:val="18"/>
                <w:szCs w:val="18"/>
              </w:rPr>
            </w:pPr>
            <w:del w:id="32" w:author="Elizabeth Schlaupitz" w:date="2026-01-14T20:07:00Z" w16du:dateUtc="2026-01-14T20:07:26Z">
              <w:r w:rsidRPr="073CBD7F" w:rsidDel="00692C60">
                <w:rPr>
                  <w:rFonts w:eastAsia="Times New Roman" w:cs="Arial"/>
                  <w:sz w:val="18"/>
                  <w:szCs w:val="18"/>
                </w:rPr>
                <w:delText>Up-to-date records are essential for maintaining corrosion control data.</w:delText>
              </w:r>
            </w:del>
            <w:ins w:id="33" w:author="Elizabeth Schlaupitz" w:date="2026-01-14T20:07:00Z" w16du:dateUtc="2026-01-14T20:07:26Z">
              <w:r w:rsidR="41DB0B94" w:rsidRPr="073CBD7F">
                <w:rPr>
                  <w:rFonts w:eastAsia="Times New Roman" w:cs="Arial"/>
                  <w:sz w:val="18"/>
                  <w:szCs w:val="18"/>
                </w:rPr>
                <w:t xml:space="preserve"> Follow the operator’s policies/procedures for appropriate documentation, notification protocol, and actions required.</w:t>
              </w:r>
            </w:ins>
          </w:p>
        </w:tc>
      </w:tr>
    </w:tbl>
    <w:p w14:paraId="215FC8AD" w14:textId="77777777" w:rsidR="00692C60" w:rsidRDefault="00692C60"/>
    <w:p w14:paraId="1E6BDAAA" w14:textId="77777777" w:rsidR="00887475" w:rsidRDefault="00887475"/>
    <w:sectPr w:rsidR="0088747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13392" w14:textId="77777777" w:rsidR="007C2911" w:rsidRDefault="007C2911" w:rsidP="00692C60">
      <w:pPr>
        <w:spacing w:after="0" w:line="240" w:lineRule="auto"/>
      </w:pPr>
      <w:r>
        <w:separator/>
      </w:r>
    </w:p>
  </w:endnote>
  <w:endnote w:type="continuationSeparator" w:id="0">
    <w:p w14:paraId="1726C5DB" w14:textId="77777777" w:rsidR="007C2911" w:rsidRDefault="007C2911" w:rsidP="00692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319D0" w14:textId="77777777" w:rsidR="00692C60" w:rsidRDefault="00692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BB93D" w14:textId="77777777" w:rsidR="00692C60" w:rsidRDefault="00692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574A" w14:textId="77777777" w:rsidR="00692C60" w:rsidRDefault="00692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C6D5" w14:textId="77777777" w:rsidR="007C2911" w:rsidRDefault="007C2911" w:rsidP="00692C60">
      <w:pPr>
        <w:spacing w:after="0" w:line="240" w:lineRule="auto"/>
      </w:pPr>
      <w:r>
        <w:separator/>
      </w:r>
    </w:p>
  </w:footnote>
  <w:footnote w:type="continuationSeparator" w:id="0">
    <w:p w14:paraId="57302C67" w14:textId="77777777" w:rsidR="007C2911" w:rsidRDefault="007C2911" w:rsidP="00692C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571C" w14:textId="77777777" w:rsidR="00692C60" w:rsidRDefault="00692C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C80C6" w14:textId="517813F3" w:rsidR="00692C60" w:rsidRPr="00692C60" w:rsidRDefault="007C2911">
    <w:pPr>
      <w:pStyle w:val="Header"/>
      <w:rPr>
        <w:b/>
        <w:bCs/>
        <w:sz w:val="14"/>
        <w:szCs w:val="14"/>
      </w:rPr>
    </w:pPr>
    <w:r>
      <w:rPr>
        <w:b/>
        <w:bCs/>
        <w:noProof/>
      </w:rPr>
      <w:pict w14:anchorId="1AE55D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o:spid="_x0000_s1025" type="#_x0000_t136" style="position:absolute;margin-left:0;margin-top:0;width:471.3pt;height:188.5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92C60" w:rsidRPr="0073590B">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E2DF" w14:textId="77777777" w:rsidR="00692C60" w:rsidRDefault="00692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0AB00"/>
    <w:multiLevelType w:val="hybridMultilevel"/>
    <w:tmpl w:val="B2A01334"/>
    <w:lvl w:ilvl="0" w:tplc="FC782E56">
      <w:start w:val="1"/>
      <w:numFmt w:val="bullet"/>
      <w:lvlText w:val=""/>
      <w:lvlJc w:val="left"/>
      <w:pPr>
        <w:ind w:left="720" w:hanging="360"/>
      </w:pPr>
      <w:rPr>
        <w:rFonts w:ascii="Symbol" w:hAnsi="Symbol" w:hint="default"/>
      </w:rPr>
    </w:lvl>
    <w:lvl w:ilvl="1" w:tplc="121AC8E6">
      <w:start w:val="1"/>
      <w:numFmt w:val="bullet"/>
      <w:lvlText w:val="o"/>
      <w:lvlJc w:val="left"/>
      <w:pPr>
        <w:ind w:left="1440" w:hanging="360"/>
      </w:pPr>
      <w:rPr>
        <w:rFonts w:ascii="Courier New" w:hAnsi="Courier New" w:hint="default"/>
      </w:rPr>
    </w:lvl>
    <w:lvl w:ilvl="2" w:tplc="C3F047A8">
      <w:start w:val="1"/>
      <w:numFmt w:val="bullet"/>
      <w:lvlText w:val=""/>
      <w:lvlJc w:val="left"/>
      <w:pPr>
        <w:ind w:left="2160" w:hanging="360"/>
      </w:pPr>
      <w:rPr>
        <w:rFonts w:ascii="Wingdings" w:hAnsi="Wingdings" w:hint="default"/>
      </w:rPr>
    </w:lvl>
    <w:lvl w:ilvl="3" w:tplc="76D0A6DC">
      <w:start w:val="1"/>
      <w:numFmt w:val="bullet"/>
      <w:lvlText w:val=""/>
      <w:lvlJc w:val="left"/>
      <w:pPr>
        <w:ind w:left="2880" w:hanging="360"/>
      </w:pPr>
      <w:rPr>
        <w:rFonts w:ascii="Symbol" w:hAnsi="Symbol" w:hint="default"/>
      </w:rPr>
    </w:lvl>
    <w:lvl w:ilvl="4" w:tplc="D0F0291C">
      <w:start w:val="1"/>
      <w:numFmt w:val="bullet"/>
      <w:lvlText w:val="o"/>
      <w:lvlJc w:val="left"/>
      <w:pPr>
        <w:ind w:left="3600" w:hanging="360"/>
      </w:pPr>
      <w:rPr>
        <w:rFonts w:ascii="Courier New" w:hAnsi="Courier New" w:hint="default"/>
      </w:rPr>
    </w:lvl>
    <w:lvl w:ilvl="5" w:tplc="8E0A8A9A">
      <w:start w:val="1"/>
      <w:numFmt w:val="bullet"/>
      <w:lvlText w:val=""/>
      <w:lvlJc w:val="left"/>
      <w:pPr>
        <w:ind w:left="4320" w:hanging="360"/>
      </w:pPr>
      <w:rPr>
        <w:rFonts w:ascii="Wingdings" w:hAnsi="Wingdings" w:hint="default"/>
      </w:rPr>
    </w:lvl>
    <w:lvl w:ilvl="6" w:tplc="B4BAB4A0">
      <w:start w:val="1"/>
      <w:numFmt w:val="bullet"/>
      <w:lvlText w:val=""/>
      <w:lvlJc w:val="left"/>
      <w:pPr>
        <w:ind w:left="5040" w:hanging="360"/>
      </w:pPr>
      <w:rPr>
        <w:rFonts w:ascii="Symbol" w:hAnsi="Symbol" w:hint="default"/>
      </w:rPr>
    </w:lvl>
    <w:lvl w:ilvl="7" w:tplc="FBF46C2C">
      <w:start w:val="1"/>
      <w:numFmt w:val="bullet"/>
      <w:lvlText w:val="o"/>
      <w:lvlJc w:val="left"/>
      <w:pPr>
        <w:ind w:left="5760" w:hanging="360"/>
      </w:pPr>
      <w:rPr>
        <w:rFonts w:ascii="Courier New" w:hAnsi="Courier New" w:hint="default"/>
      </w:rPr>
    </w:lvl>
    <w:lvl w:ilvl="8" w:tplc="3CA26E5E">
      <w:start w:val="1"/>
      <w:numFmt w:val="bullet"/>
      <w:lvlText w:val=""/>
      <w:lvlJc w:val="left"/>
      <w:pPr>
        <w:ind w:left="6480" w:hanging="360"/>
      </w:pPr>
      <w:rPr>
        <w:rFonts w:ascii="Wingdings" w:hAnsi="Wingdings" w:hint="default"/>
      </w:rPr>
    </w:lvl>
  </w:abstractNum>
  <w:abstractNum w:abstractNumId="1" w15:restartNumberingAfterBreak="0">
    <w:nsid w:val="5B690D8B"/>
    <w:multiLevelType w:val="hybridMultilevel"/>
    <w:tmpl w:val="FCC006B8"/>
    <w:lvl w:ilvl="0" w:tplc="008C4102">
      <w:numFmt w:val="bullet"/>
      <w:pStyle w:val="TableBullet"/>
      <w:lvlText w:val="—"/>
      <w:lvlJc w:val="left"/>
      <w:pPr>
        <w:ind w:left="720" w:hanging="360"/>
      </w:pPr>
      <w:rPr>
        <w:rFonts w:ascii="Arial" w:eastAsia="Arial" w:hAnsi="Arial" w:hint="default"/>
        <w:color w:val="auto"/>
      </w:rPr>
    </w:lvl>
    <w:lvl w:ilvl="1" w:tplc="FFFFFFFF">
      <w:numFmt w:val="bullet"/>
      <w:lvlText w:val="•"/>
      <w:lvlJc w:val="left"/>
      <w:pPr>
        <w:ind w:left="1800" w:hanging="72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8C8612C"/>
    <w:multiLevelType w:val="multilevel"/>
    <w:tmpl w:val="FEB04846"/>
    <w:lvl w:ilvl="0">
      <w:start w:val="1"/>
      <w:numFmt w:val="lowerLetter"/>
      <w:pStyle w:val="Itemsmultilevellist"/>
      <w:lvlText w:val="%1)"/>
      <w:lvlJc w:val="left"/>
      <w:pPr>
        <w:ind w:left="360" w:hanging="360"/>
      </w:pPr>
      <w:rPr>
        <w:rFonts w:ascii="Arial" w:hAnsi="Arial" w:hint="default"/>
        <w:i w:val="0"/>
        <w:iCs/>
        <w:caps w:val="0"/>
        <w:strike w:val="0"/>
        <w:dstrike w:val="0"/>
        <w:vanish w:val="0"/>
        <w:sz w:val="20"/>
        <w:szCs w:val="20"/>
        <w:vertAlign w:val="baseline"/>
      </w:rPr>
    </w:lvl>
    <w:lvl w:ilvl="1">
      <w:start w:val="1"/>
      <w:numFmt w:val="decimal"/>
      <w:lvlText w:val="%2)"/>
      <w:lvlJc w:val="left"/>
      <w:pPr>
        <w:ind w:left="720" w:hanging="360"/>
      </w:pPr>
      <w:rPr>
        <w:rFonts w:ascii="Arial" w:eastAsia="Times New Roman" w:hAnsi="Arial" w:cs="Times New Roman"/>
        <w:caps w:val="0"/>
        <w:strike w:val="0"/>
        <w:dstrike w:val="0"/>
        <w:vanish w:val="0"/>
        <w:sz w:val="20"/>
        <w:vertAlign w:val="baseline"/>
      </w:rPr>
    </w:lvl>
    <w:lvl w:ilvl="2">
      <w:start w:val="1"/>
      <w:numFmt w:val="lowerRoman"/>
      <w:lvlText w:val="%3)"/>
      <w:lvlJc w:val="left"/>
      <w:pPr>
        <w:ind w:left="1080" w:hanging="360"/>
      </w:pPr>
      <w:rPr>
        <w:rFonts w:hint="default"/>
      </w:rPr>
    </w:lvl>
    <w:lvl w:ilvl="3">
      <w:start w:val="1"/>
      <w:numFmt w:val="bullet"/>
      <w:lvlText w:val="—"/>
      <w:lvlJc w:val="left"/>
      <w:pPr>
        <w:ind w:left="1440" w:hanging="36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48143464">
    <w:abstractNumId w:val="0"/>
  </w:num>
  <w:num w:numId="2" w16cid:durableId="1400665601">
    <w:abstractNumId w:val="2"/>
  </w:num>
  <w:num w:numId="3" w16cid:durableId="1008094279">
    <w:abstractNumId w:val="1"/>
  </w:num>
  <w:num w:numId="4" w16cid:durableId="10422425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isplayBackgroundShape/>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C60"/>
    <w:rsid w:val="00004CB9"/>
    <w:rsid w:val="0016316E"/>
    <w:rsid w:val="004E2CD8"/>
    <w:rsid w:val="0052700B"/>
    <w:rsid w:val="00692C60"/>
    <w:rsid w:val="007C2911"/>
    <w:rsid w:val="00887475"/>
    <w:rsid w:val="00A45041"/>
    <w:rsid w:val="00B11FC4"/>
    <w:rsid w:val="00BA6EA3"/>
    <w:rsid w:val="00C36824"/>
    <w:rsid w:val="00CA513E"/>
    <w:rsid w:val="00D655DA"/>
    <w:rsid w:val="00DF0A31"/>
    <w:rsid w:val="00E73FAF"/>
    <w:rsid w:val="00F5362B"/>
    <w:rsid w:val="073CBD7F"/>
    <w:rsid w:val="07A73399"/>
    <w:rsid w:val="10D2B54E"/>
    <w:rsid w:val="13518B4E"/>
    <w:rsid w:val="1E5FE23F"/>
    <w:rsid w:val="2834B5EB"/>
    <w:rsid w:val="3265B43D"/>
    <w:rsid w:val="41DB0B94"/>
    <w:rsid w:val="5A57EC0E"/>
    <w:rsid w:val="6699CA74"/>
    <w:rsid w:val="7436B326"/>
    <w:rsid w:val="7E977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1B48D"/>
  <w15:chartTrackingRefBased/>
  <w15:docId w15:val="{72E7E8AE-CF36-4167-B89E-8C188978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2C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2C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2C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2C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2C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2C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2C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2C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2C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2C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2C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2C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2C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2C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2C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2C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2C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2C60"/>
    <w:rPr>
      <w:rFonts w:eastAsiaTheme="majorEastAsia" w:cstheme="majorBidi"/>
      <w:color w:val="272727" w:themeColor="text1" w:themeTint="D8"/>
    </w:rPr>
  </w:style>
  <w:style w:type="paragraph" w:styleId="Title">
    <w:name w:val="Title"/>
    <w:basedOn w:val="Normal"/>
    <w:next w:val="Normal"/>
    <w:link w:val="TitleChar"/>
    <w:uiPriority w:val="10"/>
    <w:qFormat/>
    <w:rsid w:val="00692C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2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2C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2C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2C60"/>
    <w:pPr>
      <w:spacing w:before="160"/>
      <w:jc w:val="center"/>
    </w:pPr>
    <w:rPr>
      <w:i/>
      <w:iCs/>
      <w:color w:val="404040" w:themeColor="text1" w:themeTint="BF"/>
    </w:rPr>
  </w:style>
  <w:style w:type="character" w:customStyle="1" w:styleId="QuoteChar">
    <w:name w:val="Quote Char"/>
    <w:basedOn w:val="DefaultParagraphFont"/>
    <w:link w:val="Quote"/>
    <w:uiPriority w:val="29"/>
    <w:rsid w:val="00692C60"/>
    <w:rPr>
      <w:i/>
      <w:iCs/>
      <w:color w:val="404040" w:themeColor="text1" w:themeTint="BF"/>
    </w:rPr>
  </w:style>
  <w:style w:type="paragraph" w:styleId="ListParagraph">
    <w:name w:val="List Paragraph"/>
    <w:basedOn w:val="Normal"/>
    <w:uiPriority w:val="34"/>
    <w:qFormat/>
    <w:rsid w:val="00692C60"/>
    <w:pPr>
      <w:ind w:left="720"/>
      <w:contextualSpacing/>
    </w:pPr>
  </w:style>
  <w:style w:type="character" w:styleId="IntenseEmphasis">
    <w:name w:val="Intense Emphasis"/>
    <w:basedOn w:val="DefaultParagraphFont"/>
    <w:uiPriority w:val="21"/>
    <w:qFormat/>
    <w:rsid w:val="00692C60"/>
    <w:rPr>
      <w:i/>
      <w:iCs/>
      <w:color w:val="0F4761" w:themeColor="accent1" w:themeShade="BF"/>
    </w:rPr>
  </w:style>
  <w:style w:type="paragraph" w:styleId="IntenseQuote">
    <w:name w:val="Intense Quote"/>
    <w:basedOn w:val="Normal"/>
    <w:next w:val="Normal"/>
    <w:link w:val="IntenseQuoteChar"/>
    <w:uiPriority w:val="30"/>
    <w:qFormat/>
    <w:rsid w:val="00692C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2C60"/>
    <w:rPr>
      <w:i/>
      <w:iCs/>
      <w:color w:val="0F4761" w:themeColor="accent1" w:themeShade="BF"/>
    </w:rPr>
  </w:style>
  <w:style w:type="character" w:styleId="IntenseReference">
    <w:name w:val="Intense Reference"/>
    <w:basedOn w:val="DefaultParagraphFont"/>
    <w:uiPriority w:val="32"/>
    <w:qFormat/>
    <w:rsid w:val="00692C60"/>
    <w:rPr>
      <w:b/>
      <w:bCs/>
      <w:smallCaps/>
      <w:color w:val="0F4761" w:themeColor="accent1" w:themeShade="BF"/>
      <w:spacing w:val="5"/>
    </w:rPr>
  </w:style>
  <w:style w:type="paragraph" w:customStyle="1" w:styleId="Itemsmultilevellist">
    <w:name w:val="Items (multilevel list)"/>
    <w:basedOn w:val="Normal"/>
    <w:qFormat/>
    <w:rsid w:val="00692C60"/>
    <w:pPr>
      <w:numPr>
        <w:numId w:val="2"/>
      </w:numPr>
      <w:tabs>
        <w:tab w:val="left" w:pos="360"/>
      </w:tabs>
      <w:spacing w:after="240" w:line="240" w:lineRule="auto"/>
      <w:ind w:left="0" w:firstLine="0"/>
      <w:jc w:val="both"/>
    </w:pPr>
    <w:rPr>
      <w:rFonts w:ascii="Arial" w:eastAsia="Times New Roman" w:hAnsi="Arial" w:cs="Times New Roman"/>
      <w:kern w:val="0"/>
      <w:sz w:val="20"/>
      <w:szCs w:val="20"/>
      <w14:ligatures w14:val="none"/>
    </w:rPr>
  </w:style>
  <w:style w:type="paragraph" w:customStyle="1" w:styleId="TableBullet">
    <w:name w:val="Table Bullet"/>
    <w:basedOn w:val="ListParagraph"/>
    <w:next w:val="Normal"/>
    <w:link w:val="TableBulletChar"/>
    <w:autoRedefine/>
    <w:qFormat/>
    <w:rsid w:val="00692C60"/>
    <w:pPr>
      <w:numPr>
        <w:numId w:val="3"/>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692C6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692C60"/>
    <w:rPr>
      <w:color w:val="467886" w:themeColor="hyperlink"/>
      <w:u w:val="single"/>
    </w:rPr>
  </w:style>
  <w:style w:type="paragraph" w:styleId="BodyText">
    <w:name w:val="Body Text"/>
    <w:basedOn w:val="Normal"/>
    <w:link w:val="BodyTextChar"/>
    <w:uiPriority w:val="1"/>
    <w:qFormat/>
    <w:rsid w:val="00692C60"/>
    <w:pPr>
      <w:suppressAutoHyphens/>
      <w:autoSpaceDE w:val="0"/>
      <w:autoSpaceDN w:val="0"/>
      <w:adjustRightInd w:val="0"/>
      <w:spacing w:after="240" w:line="240" w:lineRule="auto"/>
      <w:jc w:val="both"/>
    </w:pPr>
    <w:rPr>
      <w:rFonts w:ascii="Arial" w:eastAsia="MS Mincho" w:hAnsi="Arial" w:cs="Times New Roman"/>
      <w:w w:val="0"/>
      <w:kern w:val="0"/>
      <w:sz w:val="20"/>
      <w:szCs w:val="20"/>
      <w:lang w:eastAsia="ja-JP"/>
      <w14:ligatures w14:val="none"/>
    </w:rPr>
  </w:style>
  <w:style w:type="character" w:customStyle="1" w:styleId="BodyTextChar">
    <w:name w:val="Body Text Char"/>
    <w:basedOn w:val="DefaultParagraphFont"/>
    <w:link w:val="BodyText"/>
    <w:uiPriority w:val="1"/>
    <w:rsid w:val="00692C60"/>
    <w:rPr>
      <w:rFonts w:ascii="Arial" w:eastAsia="MS Mincho" w:hAnsi="Arial" w:cs="Times New Roman"/>
      <w:w w:val="0"/>
      <w:kern w:val="0"/>
      <w:sz w:val="20"/>
      <w:szCs w:val="20"/>
      <w:lang w:eastAsia="ja-JP"/>
      <w14:ligatures w14:val="none"/>
    </w:rPr>
  </w:style>
  <w:style w:type="paragraph" w:customStyle="1" w:styleId="TableTask">
    <w:name w:val="TableTask"/>
    <w:basedOn w:val="Heading2"/>
    <w:next w:val="Heading2"/>
    <w:link w:val="TableTaskChar"/>
    <w:autoRedefine/>
    <w:qFormat/>
    <w:rsid w:val="00692C60"/>
    <w:pPr>
      <w:suppressAutoHyphens/>
      <w:autoSpaceDE w:val="0"/>
      <w:autoSpaceDN w:val="0"/>
      <w:spacing w:before="60" w:after="60" w:line="240" w:lineRule="auto"/>
    </w:pPr>
    <w:rPr>
      <w:rFonts w:ascii="Arial Bold" w:eastAsia="Arial" w:hAnsi="Arial Bold"/>
      <w:b/>
      <w:bCs/>
      <w:color w:val="auto"/>
      <w:kern w:val="0"/>
      <w:sz w:val="24"/>
      <w:szCs w:val="24"/>
      <w14:ligatures w14:val="none"/>
    </w:rPr>
  </w:style>
  <w:style w:type="character" w:customStyle="1" w:styleId="TableTaskChar">
    <w:name w:val="TableTask Char"/>
    <w:basedOn w:val="DefaultParagraphFont"/>
    <w:link w:val="TableTask"/>
    <w:rsid w:val="00692C60"/>
    <w:rPr>
      <w:rFonts w:ascii="Arial Bold" w:eastAsia="Arial" w:hAnsi="Arial Bold" w:cstheme="majorBidi"/>
      <w:b/>
      <w:bCs/>
      <w:kern w:val="0"/>
      <w14:ligatures w14:val="none"/>
    </w:rPr>
  </w:style>
  <w:style w:type="character" w:customStyle="1" w:styleId="TableBulletChar">
    <w:name w:val="Table Bullet Char"/>
    <w:basedOn w:val="DefaultParagraphFont"/>
    <w:link w:val="TableBullet"/>
    <w:rsid w:val="00692C60"/>
    <w:rPr>
      <w:rFonts w:ascii="Arial" w:hAnsi="Arial" w:cs="Arial"/>
      <w:kern w:val="0"/>
      <w:sz w:val="20"/>
      <w:szCs w:val="20"/>
      <w14:ligatures w14:val="none"/>
    </w:rPr>
  </w:style>
  <w:style w:type="paragraph" w:customStyle="1" w:styleId="LeftBlank">
    <w:name w:val="LeftBlank"/>
    <w:basedOn w:val="TableBullet"/>
    <w:link w:val="LeftBlankChar"/>
    <w:qFormat/>
    <w:rsid w:val="00692C60"/>
    <w:pPr>
      <w:numPr>
        <w:numId w:val="0"/>
      </w:numPr>
      <w:jc w:val="center"/>
    </w:pPr>
    <w:rPr>
      <w:i/>
      <w:iCs/>
    </w:rPr>
  </w:style>
  <w:style w:type="character" w:customStyle="1" w:styleId="LeftBlankChar">
    <w:name w:val="LeftBlank Char"/>
    <w:basedOn w:val="TableBulletChar"/>
    <w:link w:val="LeftBlank"/>
    <w:rsid w:val="00692C60"/>
    <w:rPr>
      <w:rFonts w:ascii="Arial" w:hAnsi="Arial" w:cs="Arial"/>
      <w:i/>
      <w:iCs/>
      <w:kern w:val="0"/>
      <w:sz w:val="20"/>
      <w:szCs w:val="20"/>
      <w14:ligatures w14:val="none"/>
    </w:rPr>
  </w:style>
  <w:style w:type="paragraph" w:customStyle="1" w:styleId="TaskPoint">
    <w:name w:val="TaskPoint"/>
    <w:basedOn w:val="Normal"/>
    <w:link w:val="TaskPointChar"/>
    <w:qFormat/>
    <w:rsid w:val="00692C60"/>
    <w:pPr>
      <w:widowControl w:val="0"/>
      <w:suppressAutoHyphens/>
      <w:autoSpaceDE w:val="0"/>
      <w:autoSpaceDN w:val="0"/>
      <w:spacing w:before="240" w:after="240" w:line="240" w:lineRule="auto"/>
    </w:pPr>
    <w:rPr>
      <w:rFonts w:ascii="Arial" w:eastAsia="Arial" w:hAnsi="Arial" w:cs="Arial"/>
      <w:b/>
      <w:bCs/>
      <w:kern w:val="0"/>
      <w14:ligatures w14:val="none"/>
    </w:rPr>
  </w:style>
  <w:style w:type="character" w:customStyle="1" w:styleId="TaskPointChar">
    <w:name w:val="TaskPoint Char"/>
    <w:basedOn w:val="DefaultParagraphFont"/>
    <w:link w:val="TaskPoint"/>
    <w:rsid w:val="00692C60"/>
    <w:rPr>
      <w:rFonts w:ascii="Arial" w:eastAsia="Arial" w:hAnsi="Arial" w:cs="Arial"/>
      <w:b/>
      <w:bCs/>
      <w:kern w:val="0"/>
      <w14:ligatures w14:val="none"/>
    </w:rPr>
  </w:style>
  <w:style w:type="paragraph" w:styleId="Header">
    <w:name w:val="header"/>
    <w:basedOn w:val="Normal"/>
    <w:link w:val="HeaderChar"/>
    <w:uiPriority w:val="99"/>
    <w:unhideWhenUsed/>
    <w:rsid w:val="00692C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C60"/>
  </w:style>
  <w:style w:type="paragraph" w:styleId="Footer">
    <w:name w:val="footer"/>
    <w:basedOn w:val="Normal"/>
    <w:link w:val="FooterChar"/>
    <w:uiPriority w:val="99"/>
    <w:unhideWhenUsed/>
    <w:rsid w:val="00692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C60"/>
  </w:style>
  <w:style w:type="paragraph" w:styleId="Revision">
    <w:name w:val="Revision"/>
    <w:hidden/>
    <w:uiPriority w:val="99"/>
    <w:semiHidden/>
    <w:rsid w:val="00DF0A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E502C-F85A-42A6-B52B-6CC29537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aa5a9-f987-417c-93fa-56b9dd1d171e"/>
    <ds:schemaRef ds:uri="b43799ee-fb5a-40e5-b522-1cedcd42a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39D2D-39D5-430B-9293-44822DE04673}">
  <ds:schemaRefs>
    <ds:schemaRef ds:uri="http://schemas.microsoft.com/office/2006/metadata/properties"/>
    <ds:schemaRef ds:uri="http://schemas.microsoft.com/office/infopath/2007/PartnerControls"/>
    <ds:schemaRef ds:uri="b43799ee-fb5a-40e5-b522-1cedcd42a693"/>
    <ds:schemaRef ds:uri="272aa5a9-f987-417c-93fa-56b9dd1d171e"/>
  </ds:schemaRefs>
</ds:datastoreItem>
</file>

<file path=customXml/itemProps3.xml><?xml version="1.0" encoding="utf-8"?>
<ds:datastoreItem xmlns:ds="http://schemas.openxmlformats.org/officeDocument/2006/customXml" ds:itemID="{8F337A3D-7F48-48F2-B07E-CD4476E12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657</Words>
  <Characters>3745</Characters>
  <Application>Microsoft Office Word</Application>
  <DocSecurity>4</DocSecurity>
  <Lines>31</Lines>
  <Paragraphs>8</Paragraphs>
  <ScaleCrop>false</ScaleCrop>
  <Company/>
  <LinksUpToDate>false</LinksUpToDate>
  <CharactersWithSpaces>4394</CharactersWithSpaces>
  <SharedDoc>false</SharedDoc>
  <HLinks>
    <vt:vector size="18" baseType="variant">
      <vt:variant>
        <vt:i4>5570608</vt:i4>
      </vt:variant>
      <vt:variant>
        <vt:i4>6</vt:i4>
      </vt:variant>
      <vt:variant>
        <vt:i4>0</vt:i4>
      </vt:variant>
      <vt:variant>
        <vt:i4>5</vt:i4>
      </vt:variant>
      <vt:variant>
        <vt:lpwstr/>
      </vt:variant>
      <vt:variant>
        <vt:lpwstr>Task7_7</vt:lpwstr>
      </vt:variant>
      <vt:variant>
        <vt:i4>5570608</vt:i4>
      </vt:variant>
      <vt:variant>
        <vt:i4>3</vt:i4>
      </vt:variant>
      <vt:variant>
        <vt:i4>0</vt:i4>
      </vt:variant>
      <vt:variant>
        <vt:i4>5</vt:i4>
      </vt:variant>
      <vt:variant>
        <vt:lpwstr/>
      </vt:variant>
      <vt:variant>
        <vt:lpwstr>Task7_1</vt:lpwstr>
      </vt:variant>
      <vt:variant>
        <vt:i4>5570610</vt:i4>
      </vt:variant>
      <vt:variant>
        <vt:i4>0</vt:i4>
      </vt:variant>
      <vt:variant>
        <vt:i4>0</vt:i4>
      </vt:variant>
      <vt:variant>
        <vt:i4>5</vt:i4>
      </vt:variant>
      <vt:variant>
        <vt:lpwstr/>
      </vt:variant>
      <vt:variant>
        <vt:lpwstr>Task5_3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Schlaupitz</dc:creator>
  <cp:keywords/>
  <dc:description/>
  <cp:lastModifiedBy>Elizabeth Schlaupitz</cp:lastModifiedBy>
  <cp:revision>9</cp:revision>
  <dcterms:created xsi:type="dcterms:W3CDTF">2025-08-08T16:24:00Z</dcterms:created>
  <dcterms:modified xsi:type="dcterms:W3CDTF">2026-01-20T14:19:00Z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docLang">
    <vt:lpwstr>en</vt:lpwstr>
  </property>
  <property fmtid="{D5CDD505-2E9C-101B-9397-08002B2CF9AE}" pid="4" name="MediaServiceImageTags">
    <vt:lpwstr/>
  </property>
</Properties>
</file>